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498E2" w14:textId="5B243FEE" w:rsidR="007503B9" w:rsidRDefault="00D72995">
      <w:pPr>
        <w:rPr>
          <w:b/>
          <w:bCs/>
          <w:u w:val="single"/>
        </w:rPr>
      </w:pPr>
      <w:r w:rsidRPr="00D72995">
        <w:rPr>
          <w:b/>
          <w:bCs/>
          <w:u w:val="single"/>
        </w:rPr>
        <w:t>Generalforsamling på Ballebro Færgekro torsdag d. 9. marts 2023 kl. 19.30</w:t>
      </w:r>
    </w:p>
    <w:p w14:paraId="18B5740A" w14:textId="4B99A418" w:rsidR="00D72995" w:rsidRDefault="00D72995">
      <w:r>
        <w:t>Torsten bød velkommen.</w:t>
      </w:r>
    </w:p>
    <w:p w14:paraId="60391C5C" w14:textId="38DB0853" w:rsidR="00D72995" w:rsidRDefault="00D72995">
      <w:r>
        <w:t>Calle foreslået og valgt som dirigent.</w:t>
      </w:r>
    </w:p>
    <w:p w14:paraId="45DB19CA" w14:textId="197771C3" w:rsidR="00D72995" w:rsidRDefault="00D72995">
      <w:r>
        <w:t>Indkaldelse og dagsorden godkendt.</w:t>
      </w:r>
    </w:p>
    <w:p w14:paraId="165407C8" w14:textId="0FC0DF4D" w:rsidR="00D72995" w:rsidRDefault="00D72995">
      <w:r>
        <w:t>Torsten aflagde beretning. Beretning godkendt.</w:t>
      </w:r>
    </w:p>
    <w:p w14:paraId="15D2D365" w14:textId="77777777" w:rsidR="00BB2A24" w:rsidRDefault="00BB2A24" w:rsidP="00BB2A24">
      <w:pPr>
        <w:pStyle w:val="Standard"/>
      </w:pPr>
      <w:r>
        <w:t>Formandens beretning for året 2022.</w:t>
      </w:r>
    </w:p>
    <w:p w14:paraId="54048F86" w14:textId="77777777" w:rsidR="00BB2A24" w:rsidRDefault="00BB2A24" w:rsidP="00BB2A24">
      <w:pPr>
        <w:pStyle w:val="Standard"/>
        <w:rPr>
          <w:b/>
          <w:bCs/>
        </w:rPr>
      </w:pPr>
      <w:r>
        <w:rPr>
          <w:b/>
          <w:bCs/>
        </w:rPr>
        <w:t>Vandforbrug og elektricitet.</w:t>
      </w:r>
    </w:p>
    <w:p w14:paraId="4E02EC9C" w14:textId="77777777" w:rsidR="00BB2A24" w:rsidRDefault="00BB2A24" w:rsidP="00BB2A24">
      <w:pPr>
        <w:pStyle w:val="Standard"/>
      </w:pPr>
      <w:r>
        <w:t>Vi havde i 2022 et årsforbrug på 24700 m</w:t>
      </w:r>
      <w:r>
        <w:rPr>
          <w:vertAlign w:val="superscript"/>
        </w:rPr>
        <w:t xml:space="preserve">3.  </w:t>
      </w:r>
      <w:r>
        <w:t>Det var næste 2700 m</w:t>
      </w:r>
      <w:r>
        <w:rPr>
          <w:vertAlign w:val="superscript"/>
        </w:rPr>
        <w:t>3</w:t>
      </w:r>
      <w:r>
        <w:t xml:space="preserve"> mindre end forbruget året før og ca. 5700m</w:t>
      </w:r>
      <w:r>
        <w:rPr>
          <w:vertAlign w:val="superscript"/>
        </w:rPr>
        <w:t>3</w:t>
      </w:r>
      <w:r>
        <w:t xml:space="preserve"> mindre end i 2020.</w:t>
      </w:r>
    </w:p>
    <w:p w14:paraId="613BE9D9" w14:textId="77777777" w:rsidR="00BB2A24" w:rsidRDefault="00BB2A24" w:rsidP="00BB2A24">
      <w:pPr>
        <w:pStyle w:val="Standard"/>
      </w:pPr>
      <w:r>
        <w:t>Det har nok noget med de generelt stigende priser at gøre, - der spares simpelt hen. En anden grund til det  fortsat lavere forbrug er, at der ingen store lækager har været på nettet. Og trenden ser ud til at fortsætte. I år er gennemsnitsforbruget faldet til 61,1 m</w:t>
      </w:r>
      <w:r>
        <w:rPr>
          <w:vertAlign w:val="superscript"/>
        </w:rPr>
        <w:t>3</w:t>
      </w:r>
      <w:r>
        <w:t xml:space="preserve"> pr. døgn, mod et gennemsnit på 67,9 m</w:t>
      </w:r>
      <w:r>
        <w:rPr>
          <w:vertAlign w:val="superscript"/>
        </w:rPr>
        <w:t>3</w:t>
      </w:r>
      <w:r>
        <w:t xml:space="preserve"> pr. døgn sidste år.</w:t>
      </w:r>
    </w:p>
    <w:p w14:paraId="5287071E" w14:textId="77777777" w:rsidR="00BB2A24" w:rsidRDefault="00BB2A24" w:rsidP="00BB2A24">
      <w:pPr>
        <w:pStyle w:val="Standard"/>
      </w:pPr>
      <w:r>
        <w:t>Selv om elforbruget i 2022 var faldet til 12730 kWh. har de højere elpriser betydet en merudgift på ca. 21600 kr sammenlignet med det foregående år. Vi har en aftale med PuljeEl med en ren elpris på 3,524 kr/ kWh inc. moms.</w:t>
      </w:r>
    </w:p>
    <w:p w14:paraId="2128E936" w14:textId="77777777" w:rsidR="00BB2A24" w:rsidRDefault="00BB2A24" w:rsidP="00BB2A24">
      <w:pPr>
        <w:pStyle w:val="Standard"/>
      </w:pPr>
      <w:r>
        <w:t>Elpriser er for tiden noget mindre så vi regner med en noget mindre udgift i år. Samtidig er det tid til at se på om vi nu har den rigtige aftale med Norlys.</w:t>
      </w:r>
    </w:p>
    <w:p w14:paraId="398771E4" w14:textId="77777777" w:rsidR="00BB2A24" w:rsidRDefault="00BB2A24" w:rsidP="00BB2A24">
      <w:pPr>
        <w:pStyle w:val="Standard"/>
        <w:rPr>
          <w:b/>
          <w:bCs/>
        </w:rPr>
      </w:pPr>
      <w:r>
        <w:rPr>
          <w:b/>
          <w:bCs/>
        </w:rPr>
        <w:t>Vandkvalitet.</w:t>
      </w:r>
    </w:p>
    <w:p w14:paraId="1C29174A" w14:textId="77777777" w:rsidR="00BB2A24" w:rsidRDefault="00BB2A24" w:rsidP="00BB2A24">
      <w:pPr>
        <w:pStyle w:val="Standard"/>
      </w:pPr>
      <w:bookmarkStart w:id="0" w:name="Bookmark"/>
      <w:bookmarkEnd w:id="0"/>
      <w:r>
        <w:t>Vandkvaliteten er stadig fin. Vi har i løbet af 2022, ud over de bakteriologiske analyser, fået foretaget en  analyse for 12 af PFAS stofferne, en analyse af råvandet, altså det vand der lige kommer op af jorden, og i slutningen af året, en normal stor analyse, der omfatter metaller, klorerede opløsningsmidler, pesticider, aromater og forbindelser, der stammer fra plastikrørerne. I ingen tilfælde blev der detekteret stoffer, der ikke skulle være der.</w:t>
      </w:r>
    </w:p>
    <w:p w14:paraId="6F6F3517" w14:textId="77777777" w:rsidR="00BB2A24" w:rsidRDefault="00BB2A24" w:rsidP="00BB2A24">
      <w:pPr>
        <w:pStyle w:val="Standard"/>
      </w:pPr>
      <w:r>
        <w:t>På grund af de fine resultater, har vi nu en ansøgning hos kommunen om at reducere analysehyppigheden for de klorerede opløsningsmidler, stoffer, der stammer fra plastikrørerne og aromaterne. Det vil give en mindre besparelse på analyseudgifterne fremover.</w:t>
      </w:r>
    </w:p>
    <w:p w14:paraId="1854B0F0" w14:textId="77777777" w:rsidR="00BB2A24" w:rsidRDefault="00BB2A24" w:rsidP="00BB2A24">
      <w:pPr>
        <w:pStyle w:val="Standard"/>
        <w:rPr>
          <w:b/>
          <w:bCs/>
        </w:rPr>
      </w:pPr>
      <w:r>
        <w:rPr>
          <w:b/>
          <w:bCs/>
        </w:rPr>
        <w:t>Målerkontrol.</w:t>
      </w:r>
    </w:p>
    <w:p w14:paraId="0414AB27" w14:textId="77777777" w:rsidR="00BB2A24" w:rsidRDefault="00BB2A24" w:rsidP="00BB2A24">
      <w:pPr>
        <w:pStyle w:val="Standard"/>
      </w:pPr>
      <w:r>
        <w:t>I slutningen af året blev der udtaget 26 af vore ældste vandmålere til kontrol. Det viste sig, lidt overraskende, at alle målere viste det korrekte indenfor en tolerance på +- 4%. Det betyder at de resterende målere kan blive siddende i endnu 6 år, før der igen skal foretages en stikprøvekontrol.</w:t>
      </w:r>
    </w:p>
    <w:p w14:paraId="27F6A0FB" w14:textId="77777777" w:rsidR="00BB2A24" w:rsidRDefault="00BB2A24" w:rsidP="00BB2A24">
      <w:pPr>
        <w:pStyle w:val="Standard"/>
      </w:pPr>
      <w:r>
        <w:t>Det er rigtigt godt for økonomien, da vi herved udskyder en udgift på måske 400.000 kr. alt afhængig af, hvilken type målere vi vælger at installere. Den stikprøvekontrol vi lige har gennemført, har kostet ca. 32500 kr.</w:t>
      </w:r>
    </w:p>
    <w:p w14:paraId="3B8A7E4C" w14:textId="6AD66684" w:rsidR="00BB2A24" w:rsidRDefault="00BB2A24" w:rsidP="00BB2A24">
      <w:pPr>
        <w:pStyle w:val="Standard"/>
      </w:pPr>
    </w:p>
    <w:p w14:paraId="3E27D3E8" w14:textId="77777777" w:rsidR="00BB2A24" w:rsidRDefault="00BB2A24" w:rsidP="00BB2A24">
      <w:pPr>
        <w:pStyle w:val="Standard"/>
      </w:pPr>
    </w:p>
    <w:p w14:paraId="4B1BFD87" w14:textId="77777777" w:rsidR="00BB2A24" w:rsidRDefault="00BB2A24" w:rsidP="00BB2A24">
      <w:pPr>
        <w:pStyle w:val="Standard"/>
        <w:rPr>
          <w:b/>
          <w:bCs/>
        </w:rPr>
      </w:pPr>
      <w:r>
        <w:rPr>
          <w:b/>
          <w:bCs/>
        </w:rPr>
        <w:lastRenderedPageBreak/>
        <w:t>BNBO</w:t>
      </w:r>
    </w:p>
    <w:p w14:paraId="0BDA0EAB" w14:textId="77777777" w:rsidR="00BB2A24" w:rsidRDefault="00BB2A24" w:rsidP="00BB2A24">
      <w:pPr>
        <w:pStyle w:val="Standard"/>
      </w:pPr>
      <w:r>
        <w:t>Så er vi endeligt kommet i gang med at lave en aftale om beskyttelse af området lige omkring vor boring. Her drejer det sig om ca. 1,3 Ha som der skal laves en dyrkningsaftale om. Jeg har været til et møde med de to lodsejere, der ejer jordene sammen med formanden for vandsamarbejdet. Vi fik udvekslet synspunkter, men der skal nok snakkes en del mere frem og tilbage før vi får en aftale i hus.</w:t>
      </w:r>
    </w:p>
    <w:p w14:paraId="47717BCE" w14:textId="77777777" w:rsidR="00BB2A24" w:rsidRDefault="00BB2A24" w:rsidP="00BB2A24">
      <w:pPr>
        <w:pStyle w:val="Standard"/>
      </w:pPr>
      <w:r>
        <w:t>Jeg tænker, at vandværket udarbejder et konkret forslag til hvilke arealer, inklusivt tilkørselsområder, der skal indgå, samt et bud på erstatningens størrelse. Dette må lodsejerne så kommentere. I alle tilfælde skal kommunen ind over aftalen før den kan godkendes.</w:t>
      </w:r>
    </w:p>
    <w:p w14:paraId="67A764D3" w14:textId="77777777" w:rsidR="00BB2A24" w:rsidRDefault="00BB2A24" w:rsidP="00BB2A24">
      <w:pPr>
        <w:pStyle w:val="Standard"/>
      </w:pPr>
      <w:r>
        <w:t>Og her til slut vil jeg lige følge op på sidste års generalforsamling.</w:t>
      </w:r>
    </w:p>
    <w:p w14:paraId="1BD3EE70" w14:textId="77777777" w:rsidR="00BB2A24" w:rsidRDefault="00BB2A24" w:rsidP="00BB2A24">
      <w:pPr>
        <w:pStyle w:val="Standard"/>
      </w:pPr>
      <w:r>
        <w:t xml:space="preserve">Vi havde et forslag oppe om ændring i vedtægten angående annonceringen i forbindelse med indkaldelse til generalforsamlingerne.  Forslaget blev godkendt af forsamlingen, men da der var mindre end 2/3 af de </w:t>
      </w:r>
      <w:r w:rsidRPr="00D12F0B">
        <w:rPr>
          <w:b/>
          <w:bCs/>
        </w:rPr>
        <w:t>stemmeberettigede</w:t>
      </w:r>
      <w:r>
        <w:t xml:space="preserve"> til stede, genfremsætter vi nu forslaget, der denne gang kan vedtages, hvis 2/3 af de </w:t>
      </w:r>
      <w:r w:rsidRPr="00D12F0B">
        <w:rPr>
          <w:b/>
          <w:bCs/>
        </w:rPr>
        <w:t>fremmødte</w:t>
      </w:r>
      <w:r>
        <w:t xml:space="preserve"> stemmer for. Vi går i detaljer under indkomne forslag.</w:t>
      </w:r>
    </w:p>
    <w:p w14:paraId="2C6EF4DD" w14:textId="77777777" w:rsidR="00BB2A24" w:rsidRDefault="00BB2A24" w:rsidP="00BB2A24">
      <w:pPr>
        <w:pStyle w:val="Standard"/>
      </w:pPr>
      <w:r>
        <w:t>Der var ligeledes en diskussion om der skulle etableres solceller på vandværket. Alle var positive, men bestyrelsen mente ikke at vi havde midler til det nu pga. den forestående udskiftning af vandmålerne. Denne situation har nu ændret sig og bestyrelsen vil se om på sagen i det kommende år.</w:t>
      </w:r>
    </w:p>
    <w:p w14:paraId="75433F79" w14:textId="2FE6EF22" w:rsidR="00BB2A24" w:rsidRDefault="00BB2A24"/>
    <w:p w14:paraId="3C0E113E" w14:textId="462BE746" w:rsidR="00D72995" w:rsidRDefault="00D72995">
      <w:r>
        <w:t>Fremlæggelse af regnskab. Regnskab godkendt.</w:t>
      </w:r>
    </w:p>
    <w:p w14:paraId="1D544A97" w14:textId="2F0755F4" w:rsidR="00D72995" w:rsidRDefault="00D72995">
      <w:r>
        <w:t>Fremlæggelse af budget. Budget taget til efterretning.</w:t>
      </w:r>
    </w:p>
    <w:p w14:paraId="47793E84" w14:textId="04331023" w:rsidR="00D72995" w:rsidRDefault="00D72995">
      <w:r>
        <w:t>Kubikmeter prisen fastholdt.</w:t>
      </w:r>
    </w:p>
    <w:p w14:paraId="06051FDD" w14:textId="554C9D07" w:rsidR="00D72995" w:rsidRDefault="00D72995">
      <w:r>
        <w:t>Indkomne forslag. Bestyrelsen foreslår: ”annoncering i lokal avis” ændres til ”husstands omdelt medie”. Forslag enstemmigt vedtaget</w:t>
      </w:r>
      <w:r w:rsidR="00BB2A24">
        <w:t xml:space="preserve"> og er således gældende fra nu af.</w:t>
      </w:r>
      <w:bookmarkStart w:id="1" w:name="_GoBack"/>
      <w:bookmarkEnd w:id="1"/>
    </w:p>
    <w:p w14:paraId="72532075" w14:textId="172D3B30" w:rsidR="00D72995" w:rsidRDefault="00D72995">
      <w:r>
        <w:t>Valg af bestyrelsesmedlemmer. Henrik, Jens og Jeppe genvalgt.</w:t>
      </w:r>
    </w:p>
    <w:p w14:paraId="3D445410" w14:textId="55D26550" w:rsidR="00D72995" w:rsidRDefault="00D72995">
      <w:r>
        <w:t>Valg af suppleanter. Vi fortsætter uden.</w:t>
      </w:r>
    </w:p>
    <w:p w14:paraId="03859C23" w14:textId="3B7968D3" w:rsidR="00D72995" w:rsidRDefault="00D72995">
      <w:r>
        <w:t>Valg af revisor. Revisor genvalgt.</w:t>
      </w:r>
    </w:p>
    <w:p w14:paraId="3BB7449D" w14:textId="64CE00FB" w:rsidR="00D72995" w:rsidRDefault="00D72995">
      <w:r>
        <w:t>Eventuelt.</w:t>
      </w:r>
    </w:p>
    <w:p w14:paraId="558F9752" w14:textId="2F93B2F3" w:rsidR="00D60166" w:rsidRDefault="00D60166">
      <w:r>
        <w:t>12 marts 2023</w:t>
      </w:r>
    </w:p>
    <w:p w14:paraId="5044DDDB" w14:textId="3977A55D" w:rsidR="00D60166" w:rsidRPr="00D72995" w:rsidRDefault="00D60166">
      <w:r>
        <w:t>Jeppe Bastholm</w:t>
      </w:r>
    </w:p>
    <w:p w14:paraId="0B732377" w14:textId="77777777" w:rsidR="00D72995" w:rsidRDefault="00D72995"/>
    <w:sectPr w:rsidR="00D729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95"/>
    <w:rsid w:val="007503B9"/>
    <w:rsid w:val="00BB2A24"/>
    <w:rsid w:val="00C8204D"/>
    <w:rsid w:val="00D60166"/>
    <w:rsid w:val="00D729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E66E"/>
  <w15:chartTrackingRefBased/>
  <w15:docId w15:val="{D9C9B030-029C-44F0-B975-29F9FE7F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BB2A24"/>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Bastholm</dc:creator>
  <cp:keywords/>
  <dc:description/>
  <cp:lastModifiedBy>TH</cp:lastModifiedBy>
  <cp:revision>3</cp:revision>
  <dcterms:created xsi:type="dcterms:W3CDTF">2023-03-13T10:10:00Z</dcterms:created>
  <dcterms:modified xsi:type="dcterms:W3CDTF">2023-03-13T10:18:00Z</dcterms:modified>
</cp:coreProperties>
</file>